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F0" w:rsidRDefault="008B03F0" w:rsidP="008B03F0">
      <w:pPr>
        <w:jc w:val="right"/>
        <w:rPr>
          <w:rFonts w:ascii="Times New Roman" w:hAnsi="Times New Roman"/>
          <w:szCs w:val="30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23A714E6" wp14:editId="5BD992FF">
            <wp:simplePos x="0" y="0"/>
            <wp:positionH relativeFrom="column">
              <wp:posOffset>2720873</wp:posOffset>
            </wp:positionH>
            <wp:positionV relativeFrom="paragraph">
              <wp:posOffset>-134874</wp:posOffset>
            </wp:positionV>
            <wp:extent cx="486664" cy="614477"/>
            <wp:effectExtent l="19050" t="0" r="863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:rsidR="008B03F0" w:rsidRDefault="008B03F0" w:rsidP="008B03F0">
      <w:pPr>
        <w:jc w:val="right"/>
        <w:rPr>
          <w:rFonts w:ascii="Times New Roman" w:hAnsi="Times New Roman"/>
          <w:szCs w:val="30"/>
        </w:rPr>
      </w:pPr>
    </w:p>
    <w:p w:rsidR="008B03F0" w:rsidRDefault="008B03F0" w:rsidP="008B03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041">
        <w:rPr>
          <w:rFonts w:ascii="Times New Roman" w:hAnsi="Times New Roman"/>
          <w:sz w:val="24"/>
          <w:szCs w:val="24"/>
        </w:rPr>
        <w:t>РОССТАТ</w:t>
      </w:r>
    </w:p>
    <w:p w:rsidR="008B03F0" w:rsidRPr="00F03041" w:rsidRDefault="008B03F0" w:rsidP="008B03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03F0" w:rsidRDefault="008B03F0" w:rsidP="008B0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:rsidR="008B03F0" w:rsidRPr="00965DCB" w:rsidRDefault="008B03F0" w:rsidP="008B0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ГОСУДАРСТВЕННОЙ СТАТИСТИКИ ПО 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Pr="00965DCB">
        <w:rPr>
          <w:rFonts w:ascii="Times New Roman" w:hAnsi="Times New Roman"/>
          <w:b/>
          <w:sz w:val="28"/>
          <w:szCs w:val="28"/>
        </w:rPr>
        <w:t xml:space="preserve"> ДАГЕСТАН</w:t>
      </w:r>
    </w:p>
    <w:p w:rsidR="008B03F0" w:rsidRDefault="008B03F0" w:rsidP="008B0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65DCB">
        <w:rPr>
          <w:rFonts w:ascii="Times New Roman" w:hAnsi="Times New Roman"/>
          <w:b/>
          <w:sz w:val="28"/>
          <w:szCs w:val="28"/>
        </w:rPr>
        <w:t>Дагестанстат</w:t>
      </w:r>
      <w:proofErr w:type="spellEnd"/>
      <w:r w:rsidRPr="00965DCB">
        <w:rPr>
          <w:rFonts w:ascii="Times New Roman" w:hAnsi="Times New Roman"/>
          <w:b/>
          <w:sz w:val="28"/>
          <w:szCs w:val="28"/>
        </w:rPr>
        <w:t>)</w:t>
      </w:r>
    </w:p>
    <w:p w:rsidR="008B03F0" w:rsidRPr="00D267B6" w:rsidRDefault="008B03F0" w:rsidP="0013562B">
      <w:pPr>
        <w:pStyle w:val="ad"/>
        <w:ind w:firstLine="567"/>
        <w:jc w:val="center"/>
        <w:rPr>
          <w:rFonts w:ascii="Times New Roman" w:hAnsi="Times New Roman" w:cs="Times New Roman"/>
          <w:szCs w:val="28"/>
        </w:rPr>
      </w:pPr>
    </w:p>
    <w:p w:rsidR="008B03F0" w:rsidRPr="007C7D24" w:rsidRDefault="008B03F0" w:rsidP="008B03F0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D24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B03F0" w:rsidRDefault="008B03F0" w:rsidP="008B03F0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7C7D24" w:rsidRDefault="007C7D24" w:rsidP="008B0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итоги сферы промышленного производства</w:t>
      </w:r>
    </w:p>
    <w:p w:rsidR="007C7D24" w:rsidRPr="007C7D24" w:rsidRDefault="007C7D24" w:rsidP="008B0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Республики Дагестан за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7C7D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квартал 2021 года</w:t>
      </w:r>
    </w:p>
    <w:p w:rsidR="007C7D24" w:rsidRPr="00D926D2" w:rsidRDefault="007C7D24" w:rsidP="008B03F0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7C7D24" w:rsidRPr="007C7D24" w:rsidRDefault="007C7D24" w:rsidP="007C7D24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24">
        <w:rPr>
          <w:rFonts w:ascii="Times New Roman" w:hAnsi="Times New Roman"/>
          <w:sz w:val="28"/>
          <w:szCs w:val="28"/>
        </w:rPr>
        <w:t>Индекс промышленного производства</w:t>
      </w:r>
      <w:r w:rsidRPr="007C7D2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C7D24">
        <w:rPr>
          <w:rFonts w:ascii="Times New Roman" w:hAnsi="Times New Roman"/>
          <w:sz w:val="28"/>
          <w:szCs w:val="28"/>
        </w:rPr>
        <w:t xml:space="preserve">за </w:t>
      </w:r>
      <w:r w:rsidRPr="007C7D24">
        <w:rPr>
          <w:rFonts w:ascii="Times New Roman" w:hAnsi="Times New Roman"/>
          <w:sz w:val="28"/>
          <w:szCs w:val="28"/>
          <w:lang w:val="en-US"/>
        </w:rPr>
        <w:t>I</w:t>
      </w:r>
      <w:r w:rsidRPr="007C7D24">
        <w:rPr>
          <w:rFonts w:ascii="Times New Roman" w:hAnsi="Times New Roman"/>
          <w:sz w:val="28"/>
          <w:szCs w:val="28"/>
        </w:rPr>
        <w:t xml:space="preserve"> квартал 2021г. к соответствующему периоду 2020г. составил 123,1%,</w:t>
      </w:r>
      <w:r w:rsidR="00AB19E6">
        <w:rPr>
          <w:rFonts w:ascii="Times New Roman" w:hAnsi="Times New Roman"/>
          <w:sz w:val="28"/>
          <w:szCs w:val="28"/>
        </w:rPr>
        <w:t xml:space="preserve"> в том числе по следующим видам экономической деятельности: добыча полезных ископаемых – 82,7%, обрабатывающие производства – 135,8%, обеспечение электрической энергией, газом и паром; кондиционировании воздуха – 94,5% и водоснабжение; водоотведение, организация сбора и утилизация отходов, деятельность по ликвидации загрязнений – 99,0%.</w:t>
      </w:r>
    </w:p>
    <w:p w:rsidR="007C7D24" w:rsidRPr="007C7D24" w:rsidRDefault="007C7D24" w:rsidP="007C7D24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7D24">
        <w:rPr>
          <w:rFonts w:ascii="Times New Roman" w:hAnsi="Times New Roman"/>
          <w:sz w:val="28"/>
          <w:szCs w:val="28"/>
        </w:rPr>
        <w:t xml:space="preserve">На рост промышленного производства по сравнению с </w:t>
      </w:r>
      <w:r w:rsidRPr="007C7D24">
        <w:rPr>
          <w:rFonts w:ascii="Times New Roman" w:hAnsi="Times New Roman"/>
          <w:sz w:val="28"/>
          <w:szCs w:val="28"/>
          <w:lang w:val="en-US"/>
        </w:rPr>
        <w:t>I</w:t>
      </w:r>
      <w:r w:rsidRPr="007C7D24">
        <w:rPr>
          <w:rFonts w:ascii="Times New Roman" w:hAnsi="Times New Roman"/>
          <w:sz w:val="28"/>
          <w:szCs w:val="28"/>
        </w:rPr>
        <w:t xml:space="preserve"> кварталом 2020г. повлияло увеличение:</w:t>
      </w:r>
      <w:r w:rsidR="00D44993">
        <w:rPr>
          <w:rFonts w:ascii="Times New Roman" w:hAnsi="Times New Roman"/>
          <w:sz w:val="28"/>
          <w:szCs w:val="28"/>
        </w:rPr>
        <w:t xml:space="preserve"> </w:t>
      </w:r>
      <w:r w:rsidRPr="007C7D24">
        <w:rPr>
          <w:rFonts w:ascii="Times New Roman" w:hAnsi="Times New Roman"/>
          <w:sz w:val="28"/>
          <w:szCs w:val="28"/>
        </w:rPr>
        <w:t>производства готовых металлических изделий, кроме машин и оборудования – в 17,9 раза</w:t>
      </w:r>
      <w:r w:rsidR="00874CBA">
        <w:rPr>
          <w:rFonts w:ascii="Times New Roman" w:hAnsi="Times New Roman"/>
          <w:sz w:val="28"/>
          <w:szCs w:val="28"/>
        </w:rPr>
        <w:t xml:space="preserve">, </w:t>
      </w:r>
      <w:r w:rsidRPr="007C7D24">
        <w:rPr>
          <w:rFonts w:ascii="Times New Roman" w:hAnsi="Times New Roman"/>
          <w:sz w:val="28"/>
          <w:szCs w:val="28"/>
        </w:rPr>
        <w:t>производства компьютеров, электронных и оптических изделий – в 1,6 раза</w:t>
      </w:r>
      <w:r w:rsidR="00874CBA">
        <w:rPr>
          <w:rFonts w:ascii="Times New Roman" w:hAnsi="Times New Roman"/>
          <w:sz w:val="28"/>
          <w:szCs w:val="28"/>
        </w:rPr>
        <w:t xml:space="preserve">, </w:t>
      </w:r>
      <w:r w:rsidRPr="007C7D24">
        <w:rPr>
          <w:rFonts w:ascii="Times New Roman" w:hAnsi="Times New Roman"/>
          <w:sz w:val="28"/>
          <w:szCs w:val="28"/>
        </w:rPr>
        <w:t>производства бумаги и бумажных изделий – в 1,7 раза</w:t>
      </w:r>
      <w:r w:rsidR="00874CBA">
        <w:rPr>
          <w:rFonts w:ascii="Times New Roman" w:hAnsi="Times New Roman"/>
          <w:sz w:val="28"/>
          <w:szCs w:val="28"/>
        </w:rPr>
        <w:t xml:space="preserve">, </w:t>
      </w:r>
      <w:r w:rsidRPr="007C7D24">
        <w:rPr>
          <w:rFonts w:ascii="Times New Roman" w:hAnsi="Times New Roman"/>
          <w:sz w:val="28"/>
          <w:szCs w:val="28"/>
        </w:rPr>
        <w:t>производства напитков – в 1,5 раза</w:t>
      </w:r>
      <w:r w:rsidR="00874CBA">
        <w:rPr>
          <w:rFonts w:ascii="Times New Roman" w:hAnsi="Times New Roman"/>
          <w:sz w:val="28"/>
          <w:szCs w:val="28"/>
        </w:rPr>
        <w:t xml:space="preserve">, </w:t>
      </w:r>
      <w:r w:rsidRPr="007C7D24">
        <w:rPr>
          <w:rFonts w:ascii="Times New Roman" w:hAnsi="Times New Roman"/>
          <w:sz w:val="28"/>
          <w:szCs w:val="28"/>
        </w:rPr>
        <w:t>производства пищевых продуктов – в 1,5 раза</w:t>
      </w:r>
      <w:r w:rsidR="00874CBA">
        <w:rPr>
          <w:rFonts w:ascii="Times New Roman" w:hAnsi="Times New Roman"/>
          <w:sz w:val="28"/>
          <w:szCs w:val="28"/>
        </w:rPr>
        <w:t xml:space="preserve">, </w:t>
      </w:r>
      <w:r w:rsidRPr="007C7D24">
        <w:rPr>
          <w:rFonts w:ascii="Times New Roman" w:hAnsi="Times New Roman"/>
          <w:sz w:val="28"/>
          <w:szCs w:val="28"/>
        </w:rPr>
        <w:t>производства прочих транспортных средств и оборудования – на 41,8%</w:t>
      </w:r>
      <w:r w:rsidR="00874CBA">
        <w:rPr>
          <w:rFonts w:ascii="Times New Roman" w:hAnsi="Times New Roman"/>
          <w:sz w:val="28"/>
          <w:szCs w:val="28"/>
        </w:rPr>
        <w:t xml:space="preserve">, </w:t>
      </w:r>
      <w:r w:rsidRPr="007C7D24">
        <w:rPr>
          <w:rFonts w:ascii="Times New Roman" w:hAnsi="Times New Roman"/>
          <w:sz w:val="28"/>
          <w:szCs w:val="28"/>
        </w:rPr>
        <w:t>производства</w:t>
      </w:r>
      <w:proofErr w:type="gramEnd"/>
      <w:r w:rsidRPr="007C7D24">
        <w:rPr>
          <w:rFonts w:ascii="Times New Roman" w:hAnsi="Times New Roman"/>
          <w:sz w:val="28"/>
          <w:szCs w:val="28"/>
        </w:rPr>
        <w:t xml:space="preserve"> кожи и изделий из кожи – на 15,3%</w:t>
      </w:r>
      <w:r w:rsidR="00874CBA">
        <w:rPr>
          <w:rFonts w:ascii="Times New Roman" w:hAnsi="Times New Roman"/>
          <w:sz w:val="28"/>
          <w:szCs w:val="28"/>
        </w:rPr>
        <w:t xml:space="preserve">, </w:t>
      </w:r>
      <w:r w:rsidRPr="007C7D24">
        <w:rPr>
          <w:rFonts w:ascii="Times New Roman" w:hAnsi="Times New Roman"/>
          <w:sz w:val="28"/>
          <w:szCs w:val="28"/>
        </w:rPr>
        <w:t xml:space="preserve">забора, очистки </w:t>
      </w:r>
      <w:r w:rsidR="00874CBA">
        <w:rPr>
          <w:rFonts w:ascii="Times New Roman" w:hAnsi="Times New Roman"/>
          <w:sz w:val="28"/>
          <w:szCs w:val="28"/>
        </w:rPr>
        <w:t xml:space="preserve">и распределения воды – на 14,7%, </w:t>
      </w:r>
      <w:r w:rsidRPr="007C7D24">
        <w:rPr>
          <w:rFonts w:ascii="Times New Roman" w:hAnsi="Times New Roman"/>
          <w:sz w:val="28"/>
          <w:szCs w:val="28"/>
        </w:rPr>
        <w:t>производства прочей неметаллической минеральной продукции – на 10,0%</w:t>
      </w:r>
      <w:r w:rsidR="00874CBA">
        <w:rPr>
          <w:rFonts w:ascii="Times New Roman" w:hAnsi="Times New Roman"/>
          <w:sz w:val="28"/>
          <w:szCs w:val="28"/>
        </w:rPr>
        <w:t>.</w:t>
      </w:r>
    </w:p>
    <w:p w:rsidR="008B03F0" w:rsidRDefault="007C7D24" w:rsidP="007C7D24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24">
        <w:rPr>
          <w:rFonts w:ascii="Times New Roman" w:hAnsi="Times New Roman"/>
          <w:sz w:val="28"/>
          <w:szCs w:val="28"/>
        </w:rPr>
        <w:t xml:space="preserve">В тоже время наблюдается уменьшение за </w:t>
      </w:r>
      <w:r w:rsidRPr="007C7D24">
        <w:rPr>
          <w:rFonts w:ascii="Times New Roman" w:hAnsi="Times New Roman"/>
          <w:sz w:val="28"/>
          <w:szCs w:val="28"/>
          <w:lang w:val="en-US"/>
        </w:rPr>
        <w:t>I</w:t>
      </w:r>
      <w:r w:rsidRPr="007C7D24">
        <w:rPr>
          <w:rFonts w:ascii="Times New Roman" w:hAnsi="Times New Roman"/>
          <w:sz w:val="28"/>
          <w:szCs w:val="28"/>
        </w:rPr>
        <w:t xml:space="preserve"> квартал 2021г. против </w:t>
      </w:r>
      <w:r w:rsidRPr="007C7D24">
        <w:rPr>
          <w:rFonts w:ascii="Times New Roman" w:hAnsi="Times New Roman"/>
          <w:sz w:val="28"/>
          <w:szCs w:val="28"/>
          <w:lang w:val="en-US"/>
        </w:rPr>
        <w:t>I</w:t>
      </w:r>
      <w:r w:rsidRPr="007C7D24">
        <w:rPr>
          <w:rFonts w:ascii="Times New Roman" w:hAnsi="Times New Roman"/>
          <w:sz w:val="28"/>
          <w:szCs w:val="28"/>
        </w:rPr>
        <w:t xml:space="preserve"> квартала 2020 года в добыче сырой нефти и природного газа </w:t>
      </w:r>
      <w:r w:rsidR="00874CBA">
        <w:rPr>
          <w:rFonts w:ascii="Times New Roman" w:hAnsi="Times New Roman"/>
          <w:sz w:val="28"/>
          <w:szCs w:val="28"/>
        </w:rPr>
        <w:t xml:space="preserve">– на 20,1%, </w:t>
      </w:r>
      <w:r w:rsidRPr="007C7D24">
        <w:rPr>
          <w:rFonts w:ascii="Times New Roman" w:hAnsi="Times New Roman"/>
          <w:sz w:val="28"/>
          <w:szCs w:val="28"/>
        </w:rPr>
        <w:t>в производстве машин и оборудования, не включенных в другие группировки - на 20%</w:t>
      </w:r>
      <w:r w:rsidR="00874CBA">
        <w:rPr>
          <w:rFonts w:ascii="Times New Roman" w:hAnsi="Times New Roman"/>
          <w:sz w:val="28"/>
          <w:szCs w:val="28"/>
        </w:rPr>
        <w:t xml:space="preserve">, </w:t>
      </w:r>
      <w:r w:rsidRPr="007C7D24">
        <w:rPr>
          <w:rFonts w:ascii="Times New Roman" w:hAnsi="Times New Roman"/>
          <w:sz w:val="28"/>
          <w:szCs w:val="28"/>
        </w:rPr>
        <w:t>производстве, передаче и распределении электроэнергии – на 6,5%</w:t>
      </w:r>
      <w:r w:rsidR="00874CBA">
        <w:rPr>
          <w:rFonts w:ascii="Times New Roman" w:hAnsi="Times New Roman"/>
          <w:sz w:val="28"/>
          <w:szCs w:val="28"/>
        </w:rPr>
        <w:t>.</w:t>
      </w:r>
    </w:p>
    <w:p w:rsidR="00874CBA" w:rsidRDefault="00874CBA" w:rsidP="00874CBA">
      <w:pPr>
        <w:spacing w:after="0" w:line="312" w:lineRule="auto"/>
        <w:ind w:firstLine="709"/>
        <w:jc w:val="both"/>
        <w:rPr>
          <w:rFonts w:ascii="Times New Roman" w:hAnsi="Times New Roman"/>
          <w:sz w:val="28"/>
        </w:rPr>
      </w:pPr>
      <w:r w:rsidRPr="00874CBA">
        <w:rPr>
          <w:rFonts w:ascii="Times New Roman" w:hAnsi="Times New Roman"/>
          <w:sz w:val="28"/>
        </w:rPr>
        <w:t xml:space="preserve">В </w:t>
      </w:r>
      <w:r w:rsidRPr="00874CBA">
        <w:rPr>
          <w:rFonts w:ascii="Times New Roman" w:hAnsi="Times New Roman"/>
          <w:sz w:val="28"/>
          <w:lang w:val="en-US"/>
        </w:rPr>
        <w:t>I</w:t>
      </w:r>
      <w:r w:rsidRPr="00874CBA">
        <w:rPr>
          <w:rFonts w:ascii="Times New Roman" w:hAnsi="Times New Roman"/>
          <w:sz w:val="28"/>
        </w:rPr>
        <w:t xml:space="preserve"> квартале 2021 года отгружено товаров собственного производства, выполнено работ и услуг собственными силами в фактических ценах (без НДС и акциза) всеми организациями-производителями по чистым видам </w:t>
      </w:r>
      <w:r w:rsidRPr="00874CBA">
        <w:rPr>
          <w:rFonts w:ascii="Times New Roman" w:hAnsi="Times New Roman"/>
          <w:sz w:val="28"/>
        </w:rPr>
        <w:lastRenderedPageBreak/>
        <w:t>деятельности на 16336,7 млн. рублей, что на 6,9% больше, чем за аналогичный период 2020 года.</w:t>
      </w:r>
    </w:p>
    <w:p w:rsidR="00874CBA" w:rsidRPr="007C7D24" w:rsidRDefault="00874CBA" w:rsidP="00874CBA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 xml:space="preserve">В объеме отгруженных товаров </w:t>
      </w:r>
      <w:r w:rsidR="00D44993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добыча полезных ископаемых</w:t>
      </w:r>
      <w:r w:rsidR="00D44993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составила 1316,5 млн. рублей, что на 39,5% больше, чем за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квартал 2020 года; </w:t>
      </w:r>
      <w:r w:rsidR="00D44993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обрабатывающие производства</w:t>
      </w:r>
      <w:r w:rsidR="00D44993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составили 10356,4 </w:t>
      </w:r>
      <w:r w:rsidR="00D44993">
        <w:rPr>
          <w:rFonts w:ascii="Times New Roman" w:hAnsi="Times New Roman"/>
          <w:sz w:val="28"/>
        </w:rPr>
        <w:t>млн. рублей (больше на 27%);</w:t>
      </w:r>
      <w:r>
        <w:rPr>
          <w:rFonts w:ascii="Times New Roman" w:hAnsi="Times New Roman"/>
          <w:sz w:val="28"/>
        </w:rPr>
        <w:t xml:space="preserve"> </w:t>
      </w:r>
      <w:r w:rsidR="00D44993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  <w:szCs w:val="28"/>
        </w:rPr>
        <w:t>обеспечение электрической энергией, газом и паром; кондиционировани</w:t>
      </w:r>
      <w:r w:rsidR="00D4499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воздуха</w:t>
      </w:r>
      <w:r w:rsidR="00D4499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D44993">
        <w:rPr>
          <w:rFonts w:ascii="Times New Roman" w:hAnsi="Times New Roman"/>
          <w:sz w:val="28"/>
          <w:szCs w:val="28"/>
        </w:rPr>
        <w:t xml:space="preserve">4254,3 млн. рублей (уменьшение на 25,8%) </w:t>
      </w:r>
      <w:r>
        <w:rPr>
          <w:rFonts w:ascii="Times New Roman" w:hAnsi="Times New Roman"/>
          <w:sz w:val="28"/>
          <w:szCs w:val="28"/>
        </w:rPr>
        <w:t xml:space="preserve">и </w:t>
      </w:r>
      <w:r w:rsidR="00D4499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водоснабжение;</w:t>
      </w:r>
      <w:proofErr w:type="gramEnd"/>
      <w:r>
        <w:rPr>
          <w:rFonts w:ascii="Times New Roman" w:hAnsi="Times New Roman"/>
          <w:sz w:val="28"/>
          <w:szCs w:val="28"/>
        </w:rPr>
        <w:t xml:space="preserve"> водоотведение, организация сбора и утилизация отходов, деятельность по ликвидации загрязнений</w:t>
      </w:r>
      <w:r w:rsidR="00D4499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D44993">
        <w:rPr>
          <w:rFonts w:ascii="Times New Roman" w:hAnsi="Times New Roman"/>
          <w:sz w:val="28"/>
          <w:szCs w:val="28"/>
        </w:rPr>
        <w:t>409,4 млн. рублей (уменьшение на 10,5%)</w:t>
      </w:r>
      <w:r>
        <w:rPr>
          <w:rFonts w:ascii="Times New Roman" w:hAnsi="Times New Roman"/>
          <w:sz w:val="28"/>
          <w:szCs w:val="28"/>
        </w:rPr>
        <w:t>.</w:t>
      </w:r>
    </w:p>
    <w:p w:rsidR="00874CBA" w:rsidRPr="00874CBA" w:rsidRDefault="00874CBA" w:rsidP="00874CBA">
      <w:pPr>
        <w:spacing w:after="0" w:line="312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874CBA">
        <w:rPr>
          <w:rFonts w:ascii="Times New Roman" w:hAnsi="Times New Roman"/>
          <w:sz w:val="28"/>
        </w:rPr>
        <w:t>Увеличилась отгрузка в производстве готовых металлических изделий, кроме машин и оборудования, производстве компьютеров, электронных и оптических изделий, производстве кожи и изделий из кожи, производстве электрического оборудования, добыче прочих полезных ископаемых, производстве прочих транспортных средств и оборудования, добыче нефти и природного газа, производстве мебели, производстве нефтепродуктов, полиграфической деятельности, производстве прочих готовых изделий, производстве, передаче и распределении пара и горячей воды;</w:t>
      </w:r>
      <w:proofErr w:type="gramEnd"/>
      <w:r w:rsidRPr="00874CBA">
        <w:rPr>
          <w:rFonts w:ascii="Times New Roman" w:hAnsi="Times New Roman"/>
          <w:sz w:val="28"/>
        </w:rPr>
        <w:t xml:space="preserve"> </w:t>
      </w:r>
      <w:proofErr w:type="gramStart"/>
      <w:r w:rsidRPr="00874CBA">
        <w:rPr>
          <w:rFonts w:ascii="Times New Roman" w:hAnsi="Times New Roman"/>
          <w:sz w:val="28"/>
        </w:rPr>
        <w:t>кондиционировании</w:t>
      </w:r>
      <w:proofErr w:type="gramEnd"/>
      <w:r w:rsidRPr="00874CBA">
        <w:rPr>
          <w:rFonts w:ascii="Times New Roman" w:hAnsi="Times New Roman"/>
          <w:sz w:val="28"/>
        </w:rPr>
        <w:t xml:space="preserve"> воздуха, производстве прочей неметаллической минеральной продукции, производстве напитков и производстве машин и оборудования, не включенных в другие группировки.</w:t>
      </w:r>
    </w:p>
    <w:p w:rsidR="00874CBA" w:rsidRDefault="00874CBA" w:rsidP="00874CBA">
      <w:pPr>
        <w:spacing w:after="0" w:line="312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874CBA">
        <w:rPr>
          <w:rFonts w:ascii="Times New Roman" w:hAnsi="Times New Roman"/>
          <w:sz w:val="28"/>
        </w:rPr>
        <w:t xml:space="preserve">Ниже, чем </w:t>
      </w:r>
      <w:r w:rsidRPr="00D44993">
        <w:rPr>
          <w:rFonts w:ascii="Times New Roman" w:hAnsi="Times New Roman"/>
          <w:sz w:val="28"/>
          <w:szCs w:val="28"/>
        </w:rPr>
        <w:t xml:space="preserve">в </w:t>
      </w:r>
      <w:r w:rsidR="00D44993" w:rsidRPr="00D44993">
        <w:rPr>
          <w:rFonts w:ascii="Times New Roman" w:hAnsi="Times New Roman"/>
          <w:sz w:val="28"/>
          <w:szCs w:val="28"/>
          <w:lang w:val="en-US"/>
        </w:rPr>
        <w:t>I</w:t>
      </w:r>
      <w:r w:rsidR="00D44993" w:rsidRPr="00D44993">
        <w:rPr>
          <w:rFonts w:ascii="Times New Roman" w:hAnsi="Times New Roman"/>
          <w:sz w:val="28"/>
          <w:szCs w:val="28"/>
        </w:rPr>
        <w:t xml:space="preserve"> квартале</w:t>
      </w:r>
      <w:r w:rsidR="00D44993" w:rsidRPr="00AA39C0">
        <w:t xml:space="preserve"> </w:t>
      </w:r>
      <w:r w:rsidRPr="00874CBA">
        <w:rPr>
          <w:rFonts w:ascii="Times New Roman" w:hAnsi="Times New Roman"/>
          <w:sz w:val="28"/>
        </w:rPr>
        <w:t>2020 года, сложился объем отгрузки продукции по видам экономической деятельности: «производство резиновых и пластмассовых изделий», «сбор, обработка и утилизация отходов; обработка вторичного сырья», «обработка древесины и производство изделий из дерева», «производство одежды», «производство бумаги и бумажных изделий», «производство текстильных изделий», «сбор и обработка сточных вод» и «производство и распределение газообразного топлива».</w:t>
      </w:r>
      <w:proofErr w:type="gramEnd"/>
    </w:p>
    <w:p w:rsidR="0013562B" w:rsidRPr="0013562B" w:rsidRDefault="0013562B" w:rsidP="0013562B">
      <w:pPr>
        <w:spacing w:after="0" w:line="312" w:lineRule="auto"/>
        <w:ind w:firstLine="709"/>
        <w:jc w:val="right"/>
        <w:rPr>
          <w:rFonts w:ascii="Times New Roman" w:hAnsi="Times New Roman"/>
        </w:rPr>
      </w:pPr>
    </w:p>
    <w:p w:rsidR="0013562B" w:rsidRPr="0013562B" w:rsidRDefault="0013562B" w:rsidP="0013562B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</w:rPr>
      </w:pPr>
      <w:r w:rsidRPr="0013562B">
        <w:rPr>
          <w:rFonts w:ascii="Times New Roman" w:hAnsi="Times New Roman"/>
          <w:b/>
          <w:sz w:val="24"/>
        </w:rPr>
        <w:t>Территориальный орган Федеральной службы</w:t>
      </w:r>
    </w:p>
    <w:p w:rsidR="0013562B" w:rsidRPr="0013562B" w:rsidRDefault="0013562B" w:rsidP="0013562B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</w:rPr>
      </w:pPr>
      <w:r w:rsidRPr="0013562B">
        <w:rPr>
          <w:rFonts w:ascii="Times New Roman" w:hAnsi="Times New Roman"/>
          <w:b/>
          <w:sz w:val="24"/>
        </w:rPr>
        <w:t>Государственной службы по Республике Дагестан</w:t>
      </w:r>
    </w:p>
    <w:p w:rsidR="0013562B" w:rsidRPr="0013562B" w:rsidRDefault="0013562B" w:rsidP="0013562B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</w:rPr>
      </w:pPr>
    </w:p>
    <w:p w:rsidR="0013562B" w:rsidRPr="00F053B1" w:rsidRDefault="0013562B" w:rsidP="0013562B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  <w:r w:rsidRPr="00F053B1">
        <w:rPr>
          <w:rFonts w:ascii="Times New Roman" w:hAnsi="Times New Roman"/>
          <w:sz w:val="24"/>
        </w:rPr>
        <w:t xml:space="preserve">Отдел статистики предприятий и </w:t>
      </w:r>
    </w:p>
    <w:p w:rsidR="0013562B" w:rsidRPr="00F053B1" w:rsidRDefault="0013562B" w:rsidP="0013562B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  <w:r w:rsidRPr="00F053B1">
        <w:rPr>
          <w:rFonts w:ascii="Times New Roman" w:hAnsi="Times New Roman"/>
          <w:sz w:val="24"/>
        </w:rPr>
        <w:t xml:space="preserve">ведения </w:t>
      </w:r>
      <w:proofErr w:type="spellStart"/>
      <w:r w:rsidRPr="00F053B1">
        <w:rPr>
          <w:rFonts w:ascii="Times New Roman" w:hAnsi="Times New Roman"/>
          <w:sz w:val="24"/>
        </w:rPr>
        <w:t>статрегистра</w:t>
      </w:r>
      <w:proofErr w:type="spellEnd"/>
      <w:r w:rsidRPr="00F053B1">
        <w:rPr>
          <w:rFonts w:ascii="Times New Roman" w:hAnsi="Times New Roman"/>
          <w:sz w:val="24"/>
        </w:rPr>
        <w:t xml:space="preserve"> и </w:t>
      </w:r>
      <w:proofErr w:type="gramStart"/>
      <w:r w:rsidRPr="00F053B1">
        <w:rPr>
          <w:rFonts w:ascii="Times New Roman" w:hAnsi="Times New Roman"/>
          <w:sz w:val="24"/>
        </w:rPr>
        <w:t>ОК</w:t>
      </w:r>
      <w:proofErr w:type="gramEnd"/>
    </w:p>
    <w:p w:rsidR="0013562B" w:rsidRPr="00F053B1" w:rsidRDefault="0013562B" w:rsidP="0013562B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  <w:r w:rsidRPr="00F053B1">
        <w:rPr>
          <w:rFonts w:ascii="Times New Roman" w:hAnsi="Times New Roman"/>
          <w:sz w:val="24"/>
        </w:rPr>
        <w:t>Тел.: +7(8722)55 81 28</w:t>
      </w:r>
    </w:p>
    <w:p w:rsidR="00F053B1" w:rsidRDefault="00F053B1" w:rsidP="0013562B">
      <w:pPr>
        <w:spacing w:after="0" w:line="312" w:lineRule="auto"/>
        <w:ind w:firstLine="709"/>
        <w:jc w:val="center"/>
        <w:rPr>
          <w:rFonts w:ascii="Times New Roman" w:hAnsi="Times New Roman"/>
          <w:sz w:val="24"/>
        </w:rPr>
      </w:pPr>
    </w:p>
    <w:p w:rsidR="0013562B" w:rsidRPr="00F053B1" w:rsidRDefault="0013562B" w:rsidP="0013562B">
      <w:pPr>
        <w:spacing w:after="0" w:line="312" w:lineRule="auto"/>
        <w:ind w:firstLine="709"/>
        <w:jc w:val="center"/>
        <w:rPr>
          <w:rFonts w:ascii="Times New Roman" w:hAnsi="Times New Roman"/>
          <w:sz w:val="24"/>
        </w:rPr>
      </w:pPr>
      <w:r w:rsidRPr="00F053B1">
        <w:rPr>
          <w:rFonts w:ascii="Times New Roman" w:hAnsi="Times New Roman"/>
          <w:sz w:val="24"/>
        </w:rPr>
        <w:t xml:space="preserve">При использовании </w:t>
      </w:r>
      <w:proofErr w:type="spellStart"/>
      <w:r w:rsidRPr="00F053B1">
        <w:rPr>
          <w:rFonts w:ascii="Times New Roman" w:hAnsi="Times New Roman"/>
          <w:sz w:val="24"/>
        </w:rPr>
        <w:t>иформации</w:t>
      </w:r>
      <w:proofErr w:type="spellEnd"/>
      <w:r w:rsidRPr="00F053B1">
        <w:rPr>
          <w:rFonts w:ascii="Times New Roman" w:hAnsi="Times New Roman"/>
          <w:sz w:val="24"/>
        </w:rPr>
        <w:t xml:space="preserve"> ссылка на </w:t>
      </w:r>
      <w:bookmarkStart w:id="0" w:name="_GoBack"/>
      <w:bookmarkEnd w:id="0"/>
      <w:proofErr w:type="spellStart"/>
      <w:r w:rsidRPr="00F053B1">
        <w:rPr>
          <w:rFonts w:ascii="Times New Roman" w:hAnsi="Times New Roman"/>
          <w:sz w:val="24"/>
        </w:rPr>
        <w:t>Дагестанстат</w:t>
      </w:r>
      <w:proofErr w:type="spellEnd"/>
      <w:r w:rsidRPr="00F053B1">
        <w:rPr>
          <w:rFonts w:ascii="Times New Roman" w:hAnsi="Times New Roman"/>
          <w:sz w:val="24"/>
        </w:rPr>
        <w:t xml:space="preserve"> обязательна</w:t>
      </w:r>
    </w:p>
    <w:sectPr w:rsidR="0013562B" w:rsidRPr="00F0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405" w:rsidRDefault="00133405">
      <w:pPr>
        <w:spacing w:after="0" w:line="240" w:lineRule="auto"/>
      </w:pPr>
      <w:r>
        <w:separator/>
      </w:r>
    </w:p>
  </w:endnote>
  <w:endnote w:type="continuationSeparator" w:id="0">
    <w:p w:rsidR="00133405" w:rsidRDefault="0013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405" w:rsidRDefault="00133405" w:rsidP="007E1729">
      <w:pPr>
        <w:spacing w:after="0" w:line="240" w:lineRule="auto"/>
      </w:pPr>
      <w:r>
        <w:separator/>
      </w:r>
    </w:p>
  </w:footnote>
  <w:footnote w:type="continuationSeparator" w:id="0">
    <w:p w:rsidR="00133405" w:rsidRDefault="00133405" w:rsidP="007E1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00CE0"/>
    <w:multiLevelType w:val="hybridMultilevel"/>
    <w:tmpl w:val="593E2FB0"/>
    <w:lvl w:ilvl="0" w:tplc="C714C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EE63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6C6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70F1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B077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7CD5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CC79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E4F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EEB2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DD"/>
    <w:rsid w:val="00007BB0"/>
    <w:rsid w:val="00133405"/>
    <w:rsid w:val="0013562B"/>
    <w:rsid w:val="00172BDB"/>
    <w:rsid w:val="001A11CE"/>
    <w:rsid w:val="002761DD"/>
    <w:rsid w:val="007C7D24"/>
    <w:rsid w:val="007F5F81"/>
    <w:rsid w:val="00805405"/>
    <w:rsid w:val="00874CBA"/>
    <w:rsid w:val="008B03F0"/>
    <w:rsid w:val="009A7241"/>
    <w:rsid w:val="00A865FF"/>
    <w:rsid w:val="00AB19E6"/>
    <w:rsid w:val="00D44993"/>
    <w:rsid w:val="00F053B1"/>
    <w:rsid w:val="00F3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14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9A7241"/>
    <w:pPr>
      <w:keepNext/>
      <w:spacing w:after="0" w:line="240" w:lineRule="auto"/>
      <w:jc w:val="center"/>
      <w:outlineLvl w:val="2"/>
    </w:pPr>
    <w:rPr>
      <w:rFonts w:ascii="AGOpus" w:eastAsia="Times New Roman" w:hAnsi="AGOpus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A189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A1894"/>
    <w:rPr>
      <w:rFonts w:ascii="Consolas" w:eastAsia="Calibri" w:hAnsi="Consolas" w:cs="Times New Roman"/>
      <w:sz w:val="21"/>
      <w:szCs w:val="21"/>
    </w:rPr>
  </w:style>
  <w:style w:type="character" w:styleId="a5">
    <w:name w:val="Hyperlink"/>
    <w:uiPriority w:val="99"/>
    <w:unhideWhenUsed/>
    <w:rsid w:val="004B71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B71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42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E1729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color w:val="000000"/>
      <w:sz w:val="20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E1729"/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styleId="31">
    <w:name w:val="Body Text Indent 3"/>
    <w:basedOn w:val="a"/>
    <w:link w:val="32"/>
    <w:rsid w:val="007E1729"/>
    <w:pPr>
      <w:widowControl w:val="0"/>
      <w:spacing w:after="0" w:line="312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E172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basedOn w:val="a0"/>
    <w:semiHidden/>
    <w:rsid w:val="007E1729"/>
    <w:rPr>
      <w:vertAlign w:val="superscript"/>
    </w:rPr>
  </w:style>
  <w:style w:type="paragraph" w:styleId="ab">
    <w:name w:val="footnote text"/>
    <w:basedOn w:val="a"/>
    <w:link w:val="ac"/>
    <w:semiHidden/>
    <w:rsid w:val="007E172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7E17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8B03F0"/>
    <w:pPr>
      <w:spacing w:after="0" w:line="240" w:lineRule="auto"/>
    </w:pPr>
  </w:style>
  <w:style w:type="paragraph" w:styleId="ae">
    <w:name w:val="Normal (Web)"/>
    <w:basedOn w:val="a"/>
    <w:uiPriority w:val="99"/>
    <w:unhideWhenUsed/>
    <w:rsid w:val="008B03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7241"/>
    <w:rPr>
      <w:rFonts w:ascii="AGOpus" w:eastAsia="Times New Roman" w:hAnsi="AGOpus" w:cs="Times New Roman"/>
      <w:b/>
      <w:i/>
      <w:szCs w:val="20"/>
      <w:lang w:eastAsia="ru-RU"/>
    </w:rPr>
  </w:style>
  <w:style w:type="paragraph" w:customStyle="1" w:styleId="Oaaeeoa">
    <w:name w:val="Oaaeeoa"/>
    <w:basedOn w:val="af"/>
    <w:rsid w:val="0080540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paragraph" w:styleId="af">
    <w:name w:val="Message Header"/>
    <w:basedOn w:val="a"/>
    <w:link w:val="af0"/>
    <w:uiPriority w:val="99"/>
    <w:semiHidden/>
    <w:unhideWhenUsed/>
    <w:rsid w:val="008054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0">
    <w:name w:val="Шапка Знак"/>
    <w:basedOn w:val="a0"/>
    <w:link w:val="af"/>
    <w:uiPriority w:val="99"/>
    <w:semiHidden/>
    <w:rsid w:val="00805405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14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9A7241"/>
    <w:pPr>
      <w:keepNext/>
      <w:spacing w:after="0" w:line="240" w:lineRule="auto"/>
      <w:jc w:val="center"/>
      <w:outlineLvl w:val="2"/>
    </w:pPr>
    <w:rPr>
      <w:rFonts w:ascii="AGOpus" w:eastAsia="Times New Roman" w:hAnsi="AGOpus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A189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A1894"/>
    <w:rPr>
      <w:rFonts w:ascii="Consolas" w:eastAsia="Calibri" w:hAnsi="Consolas" w:cs="Times New Roman"/>
      <w:sz w:val="21"/>
      <w:szCs w:val="21"/>
    </w:rPr>
  </w:style>
  <w:style w:type="character" w:styleId="a5">
    <w:name w:val="Hyperlink"/>
    <w:uiPriority w:val="99"/>
    <w:unhideWhenUsed/>
    <w:rsid w:val="004B71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B71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42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E1729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color w:val="000000"/>
      <w:sz w:val="20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E1729"/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styleId="31">
    <w:name w:val="Body Text Indent 3"/>
    <w:basedOn w:val="a"/>
    <w:link w:val="32"/>
    <w:rsid w:val="007E1729"/>
    <w:pPr>
      <w:widowControl w:val="0"/>
      <w:spacing w:after="0" w:line="312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E172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basedOn w:val="a0"/>
    <w:semiHidden/>
    <w:rsid w:val="007E1729"/>
    <w:rPr>
      <w:vertAlign w:val="superscript"/>
    </w:rPr>
  </w:style>
  <w:style w:type="paragraph" w:styleId="ab">
    <w:name w:val="footnote text"/>
    <w:basedOn w:val="a"/>
    <w:link w:val="ac"/>
    <w:semiHidden/>
    <w:rsid w:val="007E172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7E17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8B03F0"/>
    <w:pPr>
      <w:spacing w:after="0" w:line="240" w:lineRule="auto"/>
    </w:pPr>
  </w:style>
  <w:style w:type="paragraph" w:styleId="ae">
    <w:name w:val="Normal (Web)"/>
    <w:basedOn w:val="a"/>
    <w:uiPriority w:val="99"/>
    <w:unhideWhenUsed/>
    <w:rsid w:val="008B03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7241"/>
    <w:rPr>
      <w:rFonts w:ascii="AGOpus" w:eastAsia="Times New Roman" w:hAnsi="AGOpus" w:cs="Times New Roman"/>
      <w:b/>
      <w:i/>
      <w:szCs w:val="20"/>
      <w:lang w:eastAsia="ru-RU"/>
    </w:rPr>
  </w:style>
  <w:style w:type="paragraph" w:customStyle="1" w:styleId="Oaaeeoa">
    <w:name w:val="Oaaeeoa"/>
    <w:basedOn w:val="af"/>
    <w:rsid w:val="0080540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paragraph" w:styleId="af">
    <w:name w:val="Message Header"/>
    <w:basedOn w:val="a"/>
    <w:link w:val="af0"/>
    <w:uiPriority w:val="99"/>
    <w:semiHidden/>
    <w:unhideWhenUsed/>
    <w:rsid w:val="008054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0">
    <w:name w:val="Шапка Знак"/>
    <w:basedOn w:val="a0"/>
    <w:link w:val="af"/>
    <w:uiPriority w:val="99"/>
    <w:semiHidden/>
    <w:rsid w:val="00805405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2021-04-19T07:53:00Z</dcterms:created>
  <dcterms:modified xsi:type="dcterms:W3CDTF">2021-04-19T08:56:00Z</dcterms:modified>
</cp:coreProperties>
</file>